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C3ED5C" w14:textId="69E7539A" w:rsidR="0009419F" w:rsidRDefault="00000000">
      <w:pPr>
        <w:jc w:val="center"/>
        <w:rPr>
          <w:rFonts w:ascii="方正小标宋简体" w:eastAsia="方正小标宋简体" w:hAnsi="方正小标宋简体" w:cs="方正小标宋简体"/>
          <w:b/>
          <w:bCs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b/>
          <w:bCs/>
          <w:sz w:val="44"/>
          <w:szCs w:val="44"/>
        </w:rPr>
        <w:t>机动车行驶证补</w:t>
      </w:r>
      <w:r w:rsidR="00321ED0">
        <w:rPr>
          <w:rFonts w:ascii="方正小标宋简体" w:eastAsia="方正小标宋简体" w:hAnsi="方正小标宋简体" w:cs="方正小标宋简体" w:hint="eastAsia"/>
          <w:b/>
          <w:bCs/>
          <w:sz w:val="44"/>
          <w:szCs w:val="44"/>
        </w:rPr>
        <w:t>证、换证</w:t>
      </w:r>
      <w:r>
        <w:rPr>
          <w:rFonts w:ascii="方正小标宋简体" w:eastAsia="方正小标宋简体" w:hAnsi="方正小标宋简体" w:cs="方正小标宋简体" w:hint="eastAsia"/>
          <w:b/>
          <w:bCs/>
          <w:sz w:val="44"/>
          <w:szCs w:val="44"/>
        </w:rPr>
        <w:t>事项线上申报</w:t>
      </w:r>
    </w:p>
    <w:p w14:paraId="1475AC74" w14:textId="77777777" w:rsidR="0009419F" w:rsidRDefault="00000000">
      <w:pPr>
        <w:jc w:val="center"/>
        <w:rPr>
          <w:rFonts w:ascii="方正小标宋简体" w:eastAsia="方正小标宋简体" w:hAnsi="方正小标宋简体" w:cs="方正小标宋简体"/>
          <w:b/>
          <w:bCs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b/>
          <w:bCs/>
          <w:sz w:val="44"/>
          <w:szCs w:val="44"/>
        </w:rPr>
        <w:t>操作指南</w:t>
      </w:r>
    </w:p>
    <w:p w14:paraId="0165A34E" w14:textId="77777777" w:rsidR="0009419F" w:rsidRDefault="00000000">
      <w:pPr>
        <w:rPr>
          <w:b/>
          <w:bCs/>
          <w:sz w:val="28"/>
          <w:szCs w:val="28"/>
        </w:rPr>
      </w:pPr>
      <w:r>
        <w:rPr>
          <w:rFonts w:ascii="黑体" w:eastAsia="黑体" w:hAnsi="黑体" w:cs="黑体" w:hint="eastAsia"/>
          <w:sz w:val="32"/>
          <w:szCs w:val="32"/>
        </w:rPr>
        <w:t>一、机动车行驶证补换</w:t>
      </w:r>
      <w:proofErr w:type="gramStart"/>
      <w:r>
        <w:rPr>
          <w:rFonts w:ascii="黑体" w:eastAsia="黑体" w:hAnsi="黑体" w:cs="黑体" w:hint="eastAsia"/>
          <w:sz w:val="32"/>
          <w:szCs w:val="32"/>
        </w:rPr>
        <w:t>领事项线上</w:t>
      </w:r>
      <w:proofErr w:type="gramEnd"/>
      <w:r>
        <w:rPr>
          <w:rFonts w:ascii="黑体" w:eastAsia="黑体" w:hAnsi="黑体" w:cs="黑体" w:hint="eastAsia"/>
          <w:sz w:val="32"/>
          <w:szCs w:val="32"/>
        </w:rPr>
        <w:t>申报操作流程</w:t>
      </w:r>
    </w:p>
    <w:p w14:paraId="33368D8D" w14:textId="77777777" w:rsidR="0009419F" w:rsidRDefault="00000000">
      <w:pPr>
        <w:rPr>
          <w:rFonts w:ascii="仿宋_GB2312" w:eastAsia="仿宋_GB2312" w:hAnsi="微软雅黑"/>
          <w:color w:val="3D3D3D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sz w:val="32"/>
          <w:szCs w:val="32"/>
        </w:rPr>
        <w:t>1.登录进入交管12123后，点击行驶证补换领。</w:t>
      </w:r>
    </w:p>
    <w:p w14:paraId="4EE12620" w14:textId="77777777" w:rsidR="0009419F" w:rsidRDefault="00000000">
      <w:pPr>
        <w:rPr>
          <w:rFonts w:ascii="仿宋_GB2312" w:eastAsia="仿宋_GB2312" w:hAnsi="微软雅黑"/>
          <w:color w:val="3D3D3D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sz w:val="32"/>
          <w:szCs w:val="32"/>
        </w:rPr>
        <w:t>2.点击下方补领行驶证，然后点击下一步。</w:t>
      </w:r>
    </w:p>
    <w:p w14:paraId="2E807F0B" w14:textId="77777777" w:rsidR="0009419F" w:rsidRDefault="00000000">
      <w:pPr>
        <w:rPr>
          <w:rFonts w:ascii="仿宋_GB2312" w:eastAsia="仿宋_GB2312" w:hAnsi="微软雅黑"/>
          <w:color w:val="3D3D3D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sz w:val="32"/>
          <w:szCs w:val="32"/>
        </w:rPr>
        <w:t>3.拍照后输入邮寄地址，然后获取验证码，</w:t>
      </w:r>
      <w:proofErr w:type="gramStart"/>
      <w:r>
        <w:rPr>
          <w:rFonts w:ascii="仿宋_GB2312" w:eastAsia="仿宋_GB2312" w:hAnsi="微软雅黑" w:hint="eastAsia"/>
          <w:color w:val="3D3D3D"/>
          <w:sz w:val="32"/>
          <w:szCs w:val="32"/>
        </w:rPr>
        <w:t>微信支付</w:t>
      </w:r>
      <w:proofErr w:type="gramEnd"/>
      <w:r>
        <w:rPr>
          <w:rFonts w:ascii="仿宋_GB2312" w:eastAsia="仿宋_GB2312" w:hAnsi="微软雅黑" w:hint="eastAsia"/>
          <w:color w:val="3D3D3D"/>
          <w:sz w:val="32"/>
          <w:szCs w:val="32"/>
        </w:rPr>
        <w:t>，即可完成。</w:t>
      </w:r>
    </w:p>
    <w:p w14:paraId="129689E3" w14:textId="77777777" w:rsidR="0009419F" w:rsidRDefault="0009419F">
      <w:pPr>
        <w:jc w:val="left"/>
        <w:rPr>
          <w:b/>
          <w:bCs/>
          <w:sz w:val="28"/>
          <w:szCs w:val="28"/>
        </w:rPr>
      </w:pPr>
    </w:p>
    <w:p w14:paraId="3434887B" w14:textId="77777777" w:rsidR="0009419F" w:rsidRDefault="00000000">
      <w:pPr>
        <w:jc w:val="left"/>
        <w:rPr>
          <w:b/>
          <w:bCs/>
          <w:sz w:val="28"/>
          <w:szCs w:val="28"/>
        </w:rPr>
      </w:pPr>
      <w:r>
        <w:rPr>
          <w:rFonts w:hint="eastAsia"/>
          <w:b/>
          <w:bCs/>
          <w:noProof/>
          <w:sz w:val="28"/>
          <w:szCs w:val="28"/>
        </w:rPr>
        <w:drawing>
          <wp:inline distT="0" distB="0" distL="114300" distR="114300" wp14:anchorId="23BED7A2" wp14:editId="6B63200A">
            <wp:extent cx="3203575" cy="4646930"/>
            <wp:effectExtent l="0" t="0" r="12065" b="1270"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203575" cy="464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noProof/>
          <w:sz w:val="28"/>
          <w:szCs w:val="28"/>
        </w:rPr>
        <w:drawing>
          <wp:inline distT="0" distB="0" distL="114300" distR="114300" wp14:anchorId="54D116B1" wp14:editId="74607644">
            <wp:extent cx="1905000" cy="4496435"/>
            <wp:effectExtent l="0" t="0" r="0" b="14605"/>
            <wp:docPr id="1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rcRect l="14160" t="12617" r="5989" b="20757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449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4A74E" w14:textId="77777777" w:rsidR="0009419F" w:rsidRDefault="0009419F">
      <w:pPr>
        <w:jc w:val="left"/>
        <w:rPr>
          <w:b/>
          <w:bCs/>
          <w:sz w:val="28"/>
          <w:szCs w:val="28"/>
        </w:rPr>
      </w:pPr>
    </w:p>
    <w:p w14:paraId="56734642" w14:textId="77777777" w:rsidR="0009419F" w:rsidRDefault="00000000">
      <w:pPr>
        <w:jc w:val="left"/>
        <w:rPr>
          <w:b/>
          <w:bCs/>
          <w:sz w:val="28"/>
          <w:szCs w:val="28"/>
        </w:rPr>
      </w:pPr>
      <w:r>
        <w:rPr>
          <w:rFonts w:hint="eastAsia"/>
          <w:b/>
          <w:bCs/>
          <w:noProof/>
          <w:sz w:val="28"/>
          <w:szCs w:val="28"/>
        </w:rPr>
        <w:lastRenderedPageBreak/>
        <w:drawing>
          <wp:inline distT="0" distB="0" distL="114300" distR="114300" wp14:anchorId="33A5F31C" wp14:editId="006C3BF0">
            <wp:extent cx="2466340" cy="3489960"/>
            <wp:effectExtent l="0" t="0" r="0" b="0"/>
            <wp:docPr id="2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rcRect l="681" t="6506" r="-6033" b="10123"/>
                    <a:stretch>
                      <a:fillRect/>
                    </a:stretch>
                  </pic:blipFill>
                  <pic:spPr>
                    <a:xfrm>
                      <a:off x="0" y="0"/>
                      <a:ext cx="2466340" cy="348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5B3389" w14:textId="77777777" w:rsidR="0009419F" w:rsidRDefault="0009419F">
      <w:pPr>
        <w:jc w:val="left"/>
        <w:rPr>
          <w:b/>
          <w:bCs/>
          <w:sz w:val="28"/>
          <w:szCs w:val="28"/>
        </w:rPr>
      </w:pPr>
    </w:p>
    <w:p w14:paraId="08D4D548" w14:textId="77777777" w:rsidR="0009419F" w:rsidRDefault="00000000">
      <w:p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二、注意事项</w:t>
      </w:r>
    </w:p>
    <w:p w14:paraId="6806DBB5" w14:textId="77777777" w:rsidR="0009419F" w:rsidRDefault="00000000">
      <w:pPr>
        <w:rPr>
          <w:rFonts w:ascii="仿宋_GB2312" w:eastAsia="仿宋_GB2312" w:hAnsi="微软雅黑"/>
          <w:color w:val="3D3D3D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sz w:val="32"/>
          <w:szCs w:val="32"/>
        </w:rPr>
        <w:t>1.机动车登记等业务只能在交管12123申请号牌，以及提取电子档案，还需车主开机动车来商河车管所进行验车办理业务</w:t>
      </w:r>
    </w:p>
    <w:p w14:paraId="6A27A391" w14:textId="77777777" w:rsidR="0009419F" w:rsidRDefault="00000000">
      <w:pPr>
        <w:rPr>
          <w:b/>
          <w:bCs/>
          <w:sz w:val="28"/>
          <w:szCs w:val="28"/>
        </w:rPr>
      </w:pPr>
      <w:r>
        <w:rPr>
          <w:rFonts w:ascii="仿宋_GB2312" w:eastAsia="仿宋_GB2312" w:hAnsi="微软雅黑" w:hint="eastAsia"/>
          <w:color w:val="3D3D3D"/>
          <w:sz w:val="32"/>
          <w:szCs w:val="32"/>
        </w:rPr>
        <w:t>2.申请号牌流程1.登录交管1213，后点击更多选择新车选号，选择地区，填写车辆信息进行预选号牌</w:t>
      </w:r>
      <w:r>
        <w:rPr>
          <w:rFonts w:hint="eastAsia"/>
          <w:b/>
          <w:bCs/>
          <w:noProof/>
          <w:sz w:val="28"/>
          <w:szCs w:val="28"/>
        </w:rPr>
        <w:lastRenderedPageBreak/>
        <w:drawing>
          <wp:inline distT="0" distB="0" distL="114300" distR="114300" wp14:anchorId="53441398" wp14:editId="75B08AE7">
            <wp:extent cx="4838700" cy="2603500"/>
            <wp:effectExtent l="0" t="0" r="7620" b="2540"/>
            <wp:docPr id="3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noProof/>
          <w:sz w:val="28"/>
          <w:szCs w:val="28"/>
        </w:rPr>
        <w:drawing>
          <wp:inline distT="0" distB="0" distL="114300" distR="114300" wp14:anchorId="10CDBFAD" wp14:editId="403EF7C9">
            <wp:extent cx="4479925" cy="2665730"/>
            <wp:effectExtent l="0" t="0" r="635" b="1270"/>
            <wp:docPr id="5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79925" cy="266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BAD256" w14:textId="77777777" w:rsidR="0009419F" w:rsidRDefault="00000000">
      <w:pPr>
        <w:rPr>
          <w:rFonts w:ascii="仿宋_GB2312" w:eastAsia="仿宋_GB2312" w:hAnsi="微软雅黑"/>
          <w:color w:val="3D3D3D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sz w:val="32"/>
          <w:szCs w:val="32"/>
        </w:rPr>
        <w:t>3.申请电子档案流程1.登录＂交管12123＂APP后，通过【业务中心】→【机动车转籍申请】，进入机动车转籍申请业务流程，第一步选择需办理转籍申请的机动车，在选择转入地界面选择转入地城市，</w:t>
      </w:r>
      <w:proofErr w:type="gramStart"/>
      <w:r>
        <w:rPr>
          <w:rFonts w:ascii="仿宋_GB2312" w:eastAsia="仿宋_GB2312" w:hAnsi="微软雅黑" w:hint="eastAsia"/>
          <w:color w:val="3D3D3D"/>
          <w:sz w:val="32"/>
          <w:szCs w:val="32"/>
        </w:rPr>
        <w:t>勾选持有</w:t>
      </w:r>
      <w:proofErr w:type="gramEnd"/>
      <w:r>
        <w:rPr>
          <w:rFonts w:ascii="仿宋_GB2312" w:eastAsia="仿宋_GB2312" w:hAnsi="微软雅黑" w:hint="eastAsia"/>
          <w:color w:val="3D3D3D"/>
          <w:sz w:val="32"/>
          <w:szCs w:val="32"/>
        </w:rPr>
        <w:t>转入地身份证明复选框，认真阅读机动车转籍申请业务须知后，点击【阅读并同意】按钮进入确认信息界面。第二步用户进入确认信息界面，核对所有人、号牌种类、号牌号码、转入地等信息，确认无误后，点击获取验证码，输入短信验证码，点击【提交】按钮，完</w:t>
      </w:r>
      <w:r>
        <w:rPr>
          <w:rFonts w:ascii="仿宋_GB2312" w:eastAsia="仿宋_GB2312" w:hAnsi="微软雅黑" w:hint="eastAsia"/>
          <w:color w:val="3D3D3D"/>
          <w:sz w:val="32"/>
          <w:szCs w:val="32"/>
        </w:rPr>
        <w:lastRenderedPageBreak/>
        <w:t>成机动车转籍申请提交。</w:t>
      </w:r>
    </w:p>
    <w:p w14:paraId="5323ECDB" w14:textId="77777777" w:rsidR="0009419F" w:rsidRDefault="00000000">
      <w:pPr>
        <w:jc w:val="center"/>
        <w:rPr>
          <w:rFonts w:ascii="宋体" w:hAnsi="宋体" w:cs="宋体"/>
          <w:sz w:val="24"/>
        </w:rPr>
      </w:pPr>
      <w:r>
        <w:rPr>
          <w:rFonts w:hint="eastAsia"/>
          <w:b/>
          <w:bCs/>
          <w:noProof/>
          <w:sz w:val="28"/>
          <w:szCs w:val="28"/>
        </w:rPr>
        <w:drawing>
          <wp:inline distT="0" distB="0" distL="114300" distR="114300" wp14:anchorId="4AB4ACBD" wp14:editId="1053BCE2">
            <wp:extent cx="4843145" cy="2676525"/>
            <wp:effectExtent l="0" t="0" r="3175" b="5715"/>
            <wp:docPr id="9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43145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noProof/>
          <w:sz w:val="28"/>
          <w:szCs w:val="28"/>
        </w:rPr>
        <w:drawing>
          <wp:inline distT="0" distB="0" distL="114300" distR="114300" wp14:anchorId="7781E4FE" wp14:editId="4D3ADBA2">
            <wp:extent cx="5313680" cy="2766695"/>
            <wp:effectExtent l="0" t="0" r="5080" b="6985"/>
            <wp:docPr id="8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rcRect r="1784" b="13979"/>
                    <a:stretch>
                      <a:fillRect/>
                    </a:stretch>
                  </pic:blipFill>
                  <pic:spPr>
                    <a:xfrm>
                      <a:off x="0" y="0"/>
                      <a:ext cx="5313680" cy="276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noProof/>
          <w:sz w:val="28"/>
          <w:szCs w:val="28"/>
        </w:rPr>
        <mc:AlternateContent>
          <mc:Choice Requires="wps">
            <w:drawing>
              <wp:inline distT="0" distB="0" distL="114300" distR="114300" wp14:anchorId="6608BD53" wp14:editId="7854136F">
                <wp:extent cx="304800" cy="304800"/>
                <wp:effectExtent l="0" t="0" r="0" b="0"/>
                <wp:docPr id="7" name="矩形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inline>
            </w:drawing>
          </mc:Choice>
          <mc:Fallback>
            <w:pict>
              <v:rect w14:anchorId="39AEBC12" id="矩形 7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" filled="f" stroked="f">
                <o:lock v:ext="edit" aspectratio="t"/>
                <w10:anchorlock/>
              </v:rect>
            </w:pict>
          </mc:Fallback>
        </mc:AlternateContent>
      </w:r>
      <w:r>
        <w:rPr>
          <w:rFonts w:hint="eastAsia"/>
          <w:b/>
          <w:bCs/>
          <w:noProof/>
          <w:sz w:val="28"/>
          <w:szCs w:val="28"/>
        </w:rPr>
        <mc:AlternateContent>
          <mc:Choice Requires="wps">
            <w:drawing>
              <wp:inline distT="0" distB="0" distL="114300" distR="114300" wp14:anchorId="4C7A73F2" wp14:editId="10BEF70A">
                <wp:extent cx="304800" cy="304800"/>
                <wp:effectExtent l="0" t="0" r="0" b="0"/>
                <wp:docPr id="6" name="矩形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inline>
            </w:drawing>
          </mc:Choice>
          <mc:Fallback>
            <w:pict>
              <v:rect w14:anchorId="588D17D0" id="矩形 6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" filled="f" stroked="f">
                <o:lock v:ext="edit" aspectratio="t"/>
                <w10:anchorlock/>
              </v:rect>
            </w:pict>
          </mc:Fallback>
        </mc:AlternateContent>
      </w:r>
      <w:r>
        <w:rPr>
          <w:rFonts w:ascii="宋体" w:hAnsi="宋体" w:cs="宋体"/>
          <w:noProof/>
          <w:sz w:val="24"/>
        </w:rPr>
        <w:drawing>
          <wp:inline distT="0" distB="0" distL="114300" distR="114300" wp14:anchorId="0917F23C" wp14:editId="76B492BA">
            <wp:extent cx="4133215" cy="2453005"/>
            <wp:effectExtent l="0" t="0" r="12065" b="635"/>
            <wp:docPr id="10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33215" cy="245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426F91" w14:textId="77777777" w:rsidR="0009419F" w:rsidRDefault="00000000">
      <w:r w:rsidRPr="003E7CE7">
        <w:rPr>
          <w:rFonts w:ascii="仿宋_GB2312" w:eastAsia="仿宋_GB2312" w:hAnsi="微软雅黑" w:hint="eastAsia"/>
          <w:b/>
          <w:bCs/>
          <w:color w:val="3D3D3D"/>
          <w:sz w:val="32"/>
          <w:szCs w:val="32"/>
        </w:rPr>
        <w:lastRenderedPageBreak/>
        <w:t>咨询电话</w:t>
      </w:r>
      <w:r>
        <w:rPr>
          <w:rFonts w:ascii="仿宋_GB2312" w:eastAsia="仿宋_GB2312" w:hAnsi="微软雅黑" w:hint="eastAsia"/>
          <w:color w:val="3D3D3D"/>
          <w:sz w:val="32"/>
          <w:szCs w:val="32"/>
        </w:rPr>
        <w:t>：5952 5116</w:t>
      </w:r>
    </w:p>
    <w:sectPr w:rsidR="0009419F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GI2YTQ5ZjJmMjQxNGJlZDZkODAwNGJlMjdhMGRlNjIifQ=="/>
  </w:docVars>
  <w:rsids>
    <w:rsidRoot w:val="0009419F"/>
    <w:rsid w:val="0009419F"/>
    <w:rsid w:val="00321ED0"/>
    <w:rsid w:val="003E7CE7"/>
    <w:rsid w:val="509B3F77"/>
    <w:rsid w:val="74364E30"/>
    <w:rsid w:val="790325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7C23FD4C"/>
  <w15:docId w15:val="{B381B5BD-EC01-4ACE-AC5C-430D019094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73</Words>
  <Characters>420</Characters>
  <Application>Microsoft Office Word</Application>
  <DocSecurity>0</DocSecurity>
  <Lines>3</Lines>
  <Paragraphs>1</Paragraphs>
  <ScaleCrop>false</ScaleCrop>
  <Company/>
  <LinksUpToDate>false</LinksUpToDate>
  <CharactersWithSpaces>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Administrator</cp:lastModifiedBy>
  <cp:revision>4</cp:revision>
  <dcterms:created xsi:type="dcterms:W3CDTF">2022-07-12T02:39:00Z</dcterms:created>
  <dcterms:modified xsi:type="dcterms:W3CDTF">2022-07-21T03:15:00Z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AA5C1798D5F341C5918237E526EE1BE5</vt:lpwstr>
  </property>
</Properties>
</file>